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0361221" w:rsidR="004E240B" w:rsidRDefault="00000000">
      <w:r>
        <w:t>Пользователь, регистрируясь на сайте</w:t>
      </w:r>
      <w:r>
        <w:rPr>
          <w:shd w:val="clear" w:color="auto" w:fill="FFF2CC"/>
        </w:rPr>
        <w:t xml:space="preserve"> </w:t>
      </w:r>
      <w:hyperlink r:id="rId5" w:history="1">
        <w:r>
          <w:rPr>
            <w:shd w:val="clear" w:color="auto" w:fill="FFF2CC"/>
          </w:rPr>
          <w:t xml:space="preserve">https://kompozit.online/ </w:t>
        </w:r>
      </w:hyperlink>
      <w:r>
        <w:rPr>
          <w:shd w:val="clear" w:color="auto" w:fill="FFF2CC"/>
        </w:rPr>
        <w:t xml:space="preserve"> </w:t>
      </w:r>
      <w:r>
        <w:t xml:space="preserve">(далее – Сайт), обязуется принять настоящее Согласие на обработку персональных данных (далее — Согласие) в соответствии со ст. 9 Федерального закона от 27.07.2006 № 152-ФЗ «О персональных данных». Принятием (акцептом) оферты Согласия является регистрация на Сайте или предоставление персональных данных в формах обратной связи, размещенных на Сайте. Пользователь дает свое согласие </w:t>
      </w:r>
      <w:r>
        <w:t xml:space="preserve">ООО Композит </w:t>
      </w:r>
      <w:r>
        <w:rPr>
          <w:shd w:val="clear" w:color="auto" w:fill="FFF2CC"/>
        </w:rPr>
        <w:t xml:space="preserve"> </w:t>
      </w:r>
      <w:r>
        <w:t>(далее - Оператор), которому принадлежит сайт</w:t>
      </w:r>
      <w:r>
        <w:rPr>
          <w:shd w:val="clear" w:color="auto" w:fill="FFF2CC"/>
        </w:rPr>
        <w:t xml:space="preserve"> </w:t>
      </w:r>
      <w:hyperlink r:id="rId6" w:history="1">
        <w:r>
          <w:rPr>
            <w:shd w:val="clear" w:color="auto" w:fill="FFF2CC"/>
          </w:rPr>
          <w:t>https://kompozit.online/</w:t>
        </w:r>
      </w:hyperlink>
      <w:r>
        <w:rPr>
          <w:shd w:val="clear" w:color="auto" w:fill="FFF2CC"/>
        </w:rPr>
        <w:t xml:space="preserve"> </w:t>
      </w:r>
      <w:r>
        <w:t>и которое расположено по адресу:</w:t>
      </w:r>
      <w:r>
        <w:t xml:space="preserve">129343 Россия, г. Москва, Проезд Серебрякова, д. 6 - 52 </w:t>
      </w:r>
      <w:r>
        <w:rPr>
          <w:shd w:val="clear" w:color="auto" w:fill="FFF2CC"/>
        </w:rPr>
        <w:t>,</w:t>
      </w:r>
      <w:r>
        <w:t xml:space="preserve"> на обработку своих персональных данных со следующими условиями:</w:t>
      </w:r>
    </w:p>
    <w:p w14:paraId="00000002" w14:textId="77777777" w:rsidR="004E240B" w:rsidRDefault="004E240B"/>
    <w:p w14:paraId="00000003" w14:textId="77777777" w:rsidR="004E240B" w:rsidRDefault="00000000">
      <w:pPr>
        <w:numPr>
          <w:ilvl w:val="0"/>
          <w:numId w:val="1"/>
        </w:numPr>
      </w:pPr>
      <w:r>
        <w:t>Данное Согласие дается на обработку персональных данных как без, так и с использованием средств автоматизации.</w:t>
      </w:r>
    </w:p>
    <w:p w14:paraId="00000004" w14:textId="77777777" w:rsidR="004E240B" w:rsidRDefault="00000000">
      <w:pPr>
        <w:numPr>
          <w:ilvl w:val="0"/>
          <w:numId w:val="1"/>
        </w:numPr>
      </w:pPr>
      <w:r>
        <w:t>Согласие распространяется на следующую информацию: фамилия, имя, отчество, телефон, электронная почта и на всю информацию, указанную в форме обратной связи на Сайте.</w:t>
      </w:r>
    </w:p>
    <w:p w14:paraId="00000005" w14:textId="77777777" w:rsidR="004E240B" w:rsidRDefault="00000000">
      <w:pPr>
        <w:numPr>
          <w:ilvl w:val="0"/>
          <w:numId w:val="1"/>
        </w:numPr>
      </w:pPr>
      <w:r>
        <w:t>Согласие на обработку персональных данных дается в целях предоставления Пользователю уведомлений об изменении заказов и другой информации, имеющей отношение к Пользователю, заключения договора, а также для предоставления информации о товарах и услугах, которые, по мнению Оператора, могут представлять интерес для Пользователя.</w:t>
      </w:r>
    </w:p>
    <w:p w14:paraId="00000006" w14:textId="77777777" w:rsidR="004E240B" w:rsidRDefault="00000000">
      <w:pPr>
        <w:numPr>
          <w:ilvl w:val="0"/>
          <w:numId w:val="1"/>
        </w:numPr>
      </w:pPr>
      <w:r>
        <w:t>Пользователь, предоставляет Оператору право осуществлять следующие действия (операции) с персональными данными, предусмотренные п. 3 ст. 3 Федерального закона от 27.07.2006 № 152-ФЗ «О персональных данных»: сбор, запись, систематизация, накопление, хранение, уточнение (обновление, изменение), использование, уничтожение, обезличивание, блокирование, удаление, передача по требованию суда, в т.ч. третьим лицам, с соблюдением мер, обеспечивающих защиту персональных данных от несанкционированного доступа.</w:t>
      </w:r>
    </w:p>
    <w:p w14:paraId="00000007" w14:textId="77777777" w:rsidR="004E240B" w:rsidRDefault="00000000">
      <w:pPr>
        <w:numPr>
          <w:ilvl w:val="0"/>
          <w:numId w:val="1"/>
        </w:numPr>
      </w:pPr>
      <w:r>
        <w:t>Передача персональных данных третьим лицам осуществляется на основании законодательства Российской Федерации, договора с участием субъекта персональных данных или с его согласия.</w:t>
      </w:r>
    </w:p>
    <w:p w14:paraId="00000008" w14:textId="77777777" w:rsidR="004E240B" w:rsidRDefault="00000000">
      <w:pPr>
        <w:numPr>
          <w:ilvl w:val="0"/>
          <w:numId w:val="1"/>
        </w:numPr>
      </w:pPr>
      <w:r>
        <w:t>Персональные данные обрабатываются Оператором до завершения всех необходимых процедур. Также обработка может быть прекращена по запросу Пользователя.</w:t>
      </w:r>
    </w:p>
    <w:p w14:paraId="00000009" w14:textId="77777777" w:rsidR="004E240B" w:rsidRDefault="00000000">
      <w:pPr>
        <w:numPr>
          <w:ilvl w:val="0"/>
          <w:numId w:val="1"/>
        </w:numPr>
      </w:pPr>
      <w:r>
        <w:t>Согласие может быть отозвано Пользователем или его представителем путем направления письменного заявления Оператору или его представителю по адресу, указанному в начале данного Согласия.</w:t>
      </w:r>
    </w:p>
    <w:p w14:paraId="0000000A" w14:textId="77777777" w:rsidR="004E240B" w:rsidRDefault="00000000">
      <w:pPr>
        <w:numPr>
          <w:ilvl w:val="0"/>
          <w:numId w:val="1"/>
        </w:numPr>
      </w:pPr>
      <w:r>
        <w:t>В случае отзыва Пользователем или его представителем Согласия на обработку персональных данных, Оператор вправе продолжить обработку без разрешения субъекта персональных данных при наличии оснований, указанных в пунктах 2 — 11 части 1 статьи 6, части 2 статьи 10 и части 2 статьи 11 Федерального закона № 152-ФЗ «О персональных данных» от 26.06.2006 г.</w:t>
      </w:r>
    </w:p>
    <w:p w14:paraId="0000000B" w14:textId="77777777" w:rsidR="004E240B" w:rsidRDefault="00000000">
      <w:pPr>
        <w:numPr>
          <w:ilvl w:val="0"/>
          <w:numId w:val="1"/>
        </w:numPr>
      </w:pPr>
      <w:r>
        <w:t>Пользователь подтверждает, что, давая Согласие, он действует свободно, своей волей и в своем интересе.</w:t>
      </w:r>
    </w:p>
    <w:p w14:paraId="0000000C" w14:textId="77777777" w:rsidR="004E240B" w:rsidRDefault="00000000">
      <w:pPr>
        <w:numPr>
          <w:ilvl w:val="0"/>
          <w:numId w:val="1"/>
        </w:numPr>
      </w:pPr>
      <w:r>
        <w:t>Настоящее Согласие действует бессрочно до момента прекращения обработки персональных данных по причинам, указанным в п.7 данного документа.</w:t>
      </w:r>
    </w:p>
    <w:p w14:paraId="0000000D" w14:textId="77777777" w:rsidR="004E240B" w:rsidRDefault="004E240B"/>
    <w:sectPr w:rsidR="004E240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C2865"/>
    <w:multiLevelType w:val="multilevel"/>
    <w:tmpl w:val="D90679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329214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40B"/>
    <w:rsid w:val="004E240B"/>
    <w:rsid w:val="0090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A9B6C9-0506-44F7-A824-E56CDE13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mpozit.online/" TargetMode="External"/><Relationship Id="rId5" Type="http://schemas.openxmlformats.org/officeDocument/2006/relationships/hyperlink" Target="https://kompozit.onli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Snowborder</cp:lastModifiedBy>
  <cp:revision>2</cp:revision>
  <dcterms:created xsi:type="dcterms:W3CDTF">2022-09-12T12:54:00Z</dcterms:created>
  <dcterms:modified xsi:type="dcterms:W3CDTF">2022-09-12T12:55:00Z</dcterms:modified>
</cp:coreProperties>
</file>